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21A" w:rsidRDefault="000100B3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вопросы по эпизоотологии 4</w:t>
      </w:r>
      <w:r w:rsidR="005C3236">
        <w:rPr>
          <w:sz w:val="28"/>
          <w:szCs w:val="28"/>
        </w:rPr>
        <w:t xml:space="preserve"> </w:t>
      </w:r>
      <w:r>
        <w:rPr>
          <w:sz w:val="28"/>
          <w:szCs w:val="28"/>
        </w:rPr>
        <w:t>курс</w:t>
      </w:r>
    </w:p>
    <w:p w:rsidR="005C3236" w:rsidRDefault="005C3236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1.Правила работы с </w:t>
      </w:r>
      <w:proofErr w:type="spellStart"/>
      <w:r>
        <w:rPr>
          <w:sz w:val="28"/>
          <w:szCs w:val="28"/>
        </w:rPr>
        <w:t>заразнобольными</w:t>
      </w:r>
      <w:proofErr w:type="spellEnd"/>
      <w:r>
        <w:rPr>
          <w:sz w:val="28"/>
          <w:szCs w:val="28"/>
        </w:rPr>
        <w:t xml:space="preserve"> животными.</w:t>
      </w:r>
    </w:p>
    <w:p w:rsidR="005C3236" w:rsidRDefault="005C323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2.Меры личной профилактики при работе с заразным материалом.</w:t>
      </w:r>
    </w:p>
    <w:p w:rsidR="005C3236" w:rsidRDefault="005C323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3.Комплексный метод диагностики при инфекционных болезнях.</w:t>
      </w:r>
    </w:p>
    <w:p w:rsidR="005C3236" w:rsidRDefault="005C323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0104F0">
        <w:rPr>
          <w:color w:val="000000" w:themeColor="text1"/>
          <w:sz w:val="28"/>
          <w:szCs w:val="28"/>
        </w:rPr>
        <w:t>Эпизоотологический метод диагностики инфекционных болезней.</w:t>
      </w:r>
    </w:p>
    <w:p w:rsidR="000104F0" w:rsidRDefault="000104F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5.Клинический метод диагностики инфекционных болезней.</w:t>
      </w:r>
    </w:p>
    <w:p w:rsidR="000104F0" w:rsidRDefault="000104F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6.Патоморфологический метод диагностики инфекционных болезней.</w:t>
      </w:r>
    </w:p>
    <w:p w:rsidR="000104F0" w:rsidRDefault="000104F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7.Бактерио</w:t>
      </w:r>
      <w:r w:rsidR="00C9730B"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 xml:space="preserve">огический метод </w:t>
      </w:r>
      <w:r w:rsidR="00261D2B">
        <w:rPr>
          <w:color w:val="000000" w:themeColor="text1"/>
          <w:sz w:val="28"/>
          <w:szCs w:val="28"/>
        </w:rPr>
        <w:t>диагностики инфекционных болезней.</w:t>
      </w:r>
    </w:p>
    <w:p w:rsidR="00261D2B" w:rsidRDefault="00261D2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8.Вирусологический метод диагностики инфекционных болезней.</w:t>
      </w:r>
    </w:p>
    <w:p w:rsidR="00261D2B" w:rsidRDefault="00261D2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9.Понятие об эпизоотическом процессе, его сущность. Движущие силы эпи-</w:t>
      </w:r>
    </w:p>
    <w:p w:rsidR="00261D2B" w:rsidRDefault="00261D2B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зоотического</w:t>
      </w:r>
      <w:proofErr w:type="spellEnd"/>
      <w:r>
        <w:rPr>
          <w:color w:val="000000" w:themeColor="text1"/>
          <w:sz w:val="28"/>
          <w:szCs w:val="28"/>
        </w:rPr>
        <w:t xml:space="preserve"> процесса.</w:t>
      </w:r>
    </w:p>
    <w:p w:rsidR="00F56DB0" w:rsidRDefault="00F56DB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10.Источник возбудителя инфекции.</w:t>
      </w:r>
    </w:p>
    <w:p w:rsidR="00F56DB0" w:rsidRDefault="00F56DB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11.Механизм передачи возбудителя инфекции.</w:t>
      </w:r>
    </w:p>
    <w:p w:rsidR="007D2B52" w:rsidRDefault="007D2B5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12.Факторы передачи возбудителя инфекции.</w:t>
      </w:r>
    </w:p>
    <w:p w:rsidR="007D2B52" w:rsidRDefault="007D2B5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13.Резервуар возбудителя инфекции.</w:t>
      </w:r>
    </w:p>
    <w:p w:rsidR="007D2B52" w:rsidRDefault="007D2B5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14.Что такое эпизоотия, панзоотия, энзоотия, спорадические случаи болезни.</w:t>
      </w:r>
    </w:p>
    <w:p w:rsidR="007D2B52" w:rsidRDefault="007D2B5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15.Горизонтальный и вертикальный пути передачи </w:t>
      </w:r>
      <w:r w:rsidR="0057134E">
        <w:rPr>
          <w:color w:val="000000" w:themeColor="text1"/>
          <w:sz w:val="28"/>
          <w:szCs w:val="28"/>
        </w:rPr>
        <w:t>возбудителя инфекции.</w:t>
      </w:r>
    </w:p>
    <w:p w:rsidR="0057134E" w:rsidRDefault="0057134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16.Понятие об эпизоотической цепи.</w:t>
      </w:r>
    </w:p>
    <w:p w:rsidR="0057134E" w:rsidRDefault="0057134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17.Понятие об эпизоотическом очаге, неблагополучном пункте, угрожаемой</w:t>
      </w:r>
    </w:p>
    <w:p w:rsidR="0057134E" w:rsidRDefault="0057134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зоне.</w:t>
      </w:r>
    </w:p>
    <w:p w:rsidR="0057134E" w:rsidRDefault="0057134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18.Общие и специальные профилактические мероприятия.</w:t>
      </w:r>
    </w:p>
    <w:p w:rsidR="0057134E" w:rsidRDefault="0057134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19.Биологические препараты, их классификация по назначению.</w:t>
      </w:r>
    </w:p>
    <w:p w:rsidR="0057134E" w:rsidRDefault="0057134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</w:t>
      </w:r>
      <w:r w:rsidR="009F7A67">
        <w:rPr>
          <w:color w:val="000000" w:themeColor="text1"/>
          <w:sz w:val="28"/>
          <w:szCs w:val="28"/>
        </w:rPr>
        <w:t>.Активные биологические препараты.</w:t>
      </w:r>
    </w:p>
    <w:p w:rsidR="009F7A67" w:rsidRDefault="009F7A6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21.Пассивные биологические препараты.</w:t>
      </w:r>
    </w:p>
    <w:p w:rsidR="009F7A67" w:rsidRDefault="009F7A6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22.Диагностические биологические препараты.</w:t>
      </w:r>
    </w:p>
    <w:p w:rsidR="009F7A67" w:rsidRDefault="009F7A6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23.Лечение животных при инфекционных болезнях.</w:t>
      </w:r>
    </w:p>
    <w:p w:rsidR="00117B01" w:rsidRDefault="00117B0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24.Диагностика сибирской язвы.</w:t>
      </w:r>
    </w:p>
    <w:p w:rsidR="00117B01" w:rsidRDefault="00117B0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25.Профилактика и меры борьбы с сибирской язвой.</w:t>
      </w:r>
    </w:p>
    <w:p w:rsidR="00117B01" w:rsidRDefault="00117B0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26.Диагностика туберкулеза.</w:t>
      </w:r>
    </w:p>
    <w:p w:rsidR="00117B01" w:rsidRDefault="00117B0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27.Профилактика и меры борьбы с туберкулезом.</w:t>
      </w:r>
    </w:p>
    <w:p w:rsidR="00117B01" w:rsidRDefault="00117B0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28.Диагностика бруцеллеза.</w:t>
      </w:r>
    </w:p>
    <w:p w:rsidR="00117B01" w:rsidRDefault="00117B0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29.Профилактика и меры борьбы с бруцеллезом.</w:t>
      </w:r>
    </w:p>
    <w:p w:rsidR="00117B01" w:rsidRDefault="00117B0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30.Диагностика, профилактика и меры борьбы с </w:t>
      </w:r>
      <w:proofErr w:type="spellStart"/>
      <w:r>
        <w:rPr>
          <w:color w:val="000000" w:themeColor="text1"/>
          <w:sz w:val="28"/>
          <w:szCs w:val="28"/>
        </w:rPr>
        <w:t>пастереллезом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117B01" w:rsidRDefault="00117B0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31.Диагностика, профилактика и меры борьбы с </w:t>
      </w:r>
      <w:r w:rsidR="007A1A6A">
        <w:rPr>
          <w:color w:val="000000" w:themeColor="text1"/>
          <w:sz w:val="28"/>
          <w:szCs w:val="28"/>
        </w:rPr>
        <w:t>лептоспирозом.</w:t>
      </w:r>
    </w:p>
    <w:p w:rsidR="007A1A6A" w:rsidRDefault="007A1A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32.Диагностика, профилактика и меры борьбы с </w:t>
      </w:r>
      <w:proofErr w:type="spellStart"/>
      <w:r>
        <w:rPr>
          <w:color w:val="000000" w:themeColor="text1"/>
          <w:sz w:val="28"/>
          <w:szCs w:val="28"/>
        </w:rPr>
        <w:t>листериозом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7A1A6A" w:rsidRDefault="007A1A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33.Диагностика, профилактика и меры борьбы с бешенством.</w:t>
      </w:r>
    </w:p>
    <w:p w:rsidR="007A1A6A" w:rsidRDefault="007A1A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34.Диагностика, профилактика и меры борьбы с болезнью </w:t>
      </w:r>
      <w:proofErr w:type="spellStart"/>
      <w:r>
        <w:rPr>
          <w:color w:val="000000" w:themeColor="text1"/>
          <w:sz w:val="28"/>
          <w:szCs w:val="28"/>
        </w:rPr>
        <w:t>Ауески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7A1A6A" w:rsidRDefault="007A1A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35.Диагностика, профилактика и меры борьбы с ящуром.</w:t>
      </w:r>
    </w:p>
    <w:p w:rsidR="007A1A6A" w:rsidRDefault="007A1A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36.Диагностика, профилактика и меры борьбы с оспой.</w:t>
      </w:r>
    </w:p>
    <w:p w:rsidR="007A1A6A" w:rsidRDefault="007A1A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37.Диагностика, профилактика и меры борьбы с дерматомикозами.</w:t>
      </w:r>
    </w:p>
    <w:p w:rsidR="007A1A6A" w:rsidRDefault="007A1A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38.Диагностика</w:t>
      </w:r>
      <w:r w:rsidR="006F1CD2">
        <w:rPr>
          <w:color w:val="000000" w:themeColor="text1"/>
          <w:sz w:val="28"/>
          <w:szCs w:val="28"/>
        </w:rPr>
        <w:t xml:space="preserve">, профилактика и меры борьбы с </w:t>
      </w:r>
      <w:proofErr w:type="spellStart"/>
      <w:r w:rsidR="006F1CD2">
        <w:rPr>
          <w:color w:val="000000" w:themeColor="text1"/>
          <w:sz w:val="28"/>
          <w:szCs w:val="28"/>
        </w:rPr>
        <w:t>микотоксикозами</w:t>
      </w:r>
      <w:proofErr w:type="spellEnd"/>
      <w:r w:rsidR="006F1CD2">
        <w:rPr>
          <w:color w:val="000000" w:themeColor="text1"/>
          <w:sz w:val="28"/>
          <w:szCs w:val="28"/>
        </w:rPr>
        <w:t>.</w:t>
      </w:r>
    </w:p>
    <w:p w:rsidR="006F1CD2" w:rsidRDefault="006F1CD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39.Диагностика, профилактика и меры борьбы с </w:t>
      </w:r>
      <w:proofErr w:type="spellStart"/>
      <w:r>
        <w:rPr>
          <w:color w:val="000000" w:themeColor="text1"/>
          <w:sz w:val="28"/>
          <w:szCs w:val="28"/>
        </w:rPr>
        <w:t>хламидиозами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C9730B" w:rsidRDefault="00C9730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40.Правила взятия и пересылки патологического материала для лабораторных исследований.</w:t>
      </w:r>
    </w:p>
    <w:p w:rsidR="009F7A67" w:rsidRDefault="009F7A67">
      <w:pPr>
        <w:rPr>
          <w:color w:val="000000" w:themeColor="text1"/>
          <w:sz w:val="28"/>
          <w:szCs w:val="28"/>
        </w:rPr>
      </w:pPr>
    </w:p>
    <w:p w:rsidR="009F7A67" w:rsidRPr="005C3236" w:rsidRDefault="009F7A67">
      <w:pPr>
        <w:rPr>
          <w:color w:val="000000" w:themeColor="text1"/>
          <w:sz w:val="28"/>
          <w:szCs w:val="28"/>
        </w:rPr>
      </w:pPr>
    </w:p>
    <w:sectPr w:rsidR="009F7A67" w:rsidRPr="005C3236" w:rsidSect="00EB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36"/>
    <w:rsid w:val="000100B3"/>
    <w:rsid w:val="000104F0"/>
    <w:rsid w:val="00117B01"/>
    <w:rsid w:val="00261D2B"/>
    <w:rsid w:val="003B2733"/>
    <w:rsid w:val="0057134E"/>
    <w:rsid w:val="005C3236"/>
    <w:rsid w:val="006F1CD2"/>
    <w:rsid w:val="007A1A6A"/>
    <w:rsid w:val="007D2B52"/>
    <w:rsid w:val="00804076"/>
    <w:rsid w:val="00970AE9"/>
    <w:rsid w:val="009F7A67"/>
    <w:rsid w:val="00C9730B"/>
    <w:rsid w:val="00CD13C3"/>
    <w:rsid w:val="00EB121A"/>
    <w:rsid w:val="00F5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0F31E-67F1-4535-B697-97CAC437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фвм-эпиз</cp:lastModifiedBy>
  <cp:revision>2</cp:revision>
  <dcterms:created xsi:type="dcterms:W3CDTF">2020-12-02T10:15:00Z</dcterms:created>
  <dcterms:modified xsi:type="dcterms:W3CDTF">2020-12-02T10:15:00Z</dcterms:modified>
</cp:coreProperties>
</file>